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91FA4" w:rsidP="00391FA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t xml:space="preserve">  </w:t>
      </w:r>
      <w:r>
        <w:rPr>
          <w:rFonts w:ascii="Times New Roman" w:hAnsi="Times New Roman" w:cs="Times New Roman"/>
          <w:sz w:val="28"/>
          <w:szCs w:val="28"/>
        </w:rPr>
        <w:t>дело  №</w:t>
      </w:r>
      <w:r>
        <w:rPr>
          <w:rFonts w:ascii="Times New Roman" w:hAnsi="Times New Roman" w:cs="Times New Roman"/>
          <w:sz w:val="28"/>
          <w:szCs w:val="28"/>
        </w:rPr>
        <w:t xml:space="preserve"> 2-57-1703/2026</w:t>
      </w:r>
    </w:p>
    <w:p w:rsidR="00391FA4" w:rsidP="00391FA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86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>
        <w:rPr>
          <w:rFonts w:ascii="Times New Roman" w:hAnsi="Times New Roman" w:cs="Times New Roman"/>
          <w:sz w:val="28"/>
          <w:szCs w:val="28"/>
        </w:rPr>
        <w:t>0034-01-2026-000005-52</w:t>
      </w:r>
    </w:p>
    <w:p w:rsidR="00391FA4" w:rsidP="00391FA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91FA4" w:rsidP="00391FA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391FA4" w:rsidP="00391FA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Именем  Российской</w:t>
      </w:r>
      <w:r>
        <w:rPr>
          <w:rFonts w:ascii="Times New Roman" w:hAnsi="Times New Roman" w:cs="Times New Roman"/>
          <w:sz w:val="28"/>
          <w:szCs w:val="28"/>
        </w:rPr>
        <w:t xml:space="preserve"> Федерации </w:t>
      </w:r>
    </w:p>
    <w:p w:rsidR="00391FA4" w:rsidP="00391FA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Резолютивная часть </w:t>
      </w:r>
    </w:p>
    <w:p w:rsidR="00391FA4" w:rsidP="00391FA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91FA4" w:rsidP="00391F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«13» февраля 2026 года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город Когалым </w:t>
      </w:r>
    </w:p>
    <w:p w:rsidR="00391FA4" w:rsidP="00391F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1FA4" w:rsidP="00391F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Мировой  судья</w:t>
      </w:r>
      <w:r>
        <w:rPr>
          <w:rFonts w:ascii="Times New Roman" w:hAnsi="Times New Roman" w:cs="Times New Roman"/>
          <w:sz w:val="28"/>
          <w:szCs w:val="28"/>
        </w:rPr>
        <w:t xml:space="preserve">  судебного  участка № 3 Когалымского  судебного  района Ханты-Мансийского  автономного округа – Югры  Филяева  Е.М., </w:t>
      </w:r>
    </w:p>
    <w:p w:rsidR="00391FA4" w:rsidP="00391F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 секретаре</w:t>
      </w:r>
      <w:r>
        <w:rPr>
          <w:rFonts w:ascii="Times New Roman" w:hAnsi="Times New Roman" w:cs="Times New Roman"/>
          <w:sz w:val="28"/>
          <w:szCs w:val="28"/>
        </w:rPr>
        <w:t xml:space="preserve">  Макаровой Е.А.,  </w:t>
      </w:r>
    </w:p>
    <w:p w:rsidR="00391FA4" w:rsidP="00391F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рассмотрев  в</w:t>
      </w:r>
      <w:r>
        <w:rPr>
          <w:rFonts w:ascii="Times New Roman" w:hAnsi="Times New Roman" w:cs="Times New Roman"/>
          <w:sz w:val="28"/>
          <w:szCs w:val="28"/>
        </w:rPr>
        <w:t xml:space="preserve"> открытом  судебном заседании  гражданское дело № 2-57-1703/2026 по исковому заявлению Общества с ограниченной ответственностью Профессиональная коллекторская организация «Право онлайн»   к  Бородину  Павлу Васильевичу     взыскании   задолженности  по  договору   займа,  судебных  расходов </w:t>
      </w:r>
    </w:p>
    <w:p w:rsidR="00391FA4" w:rsidP="00391FA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изложенного, руководствуясь статьями 56, 167, 194-198, 199 Гражданского процессуального кодекса Российской Федерации, суд</w:t>
      </w:r>
    </w:p>
    <w:p w:rsidR="00391FA4" w:rsidP="00391FA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91FA4" w:rsidP="00391FA4">
      <w:pPr>
        <w:pStyle w:val="s1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391FA4" w:rsidP="00391FA4">
      <w:pPr>
        <w:pStyle w:val="s1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391FA4" w:rsidP="00391FA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Исковые  требования</w:t>
      </w:r>
      <w:r>
        <w:rPr>
          <w:sz w:val="28"/>
          <w:szCs w:val="28"/>
        </w:rPr>
        <w:t xml:space="preserve"> Общества с ограниченной ответственностью Профессиональная коллекторская организация «Право онлайн»   к  Бородину  Павлу Васильевичу о  взыскании задолженности  по  договору   займа,  судебных  расходов,  удовлетворить. </w:t>
      </w:r>
    </w:p>
    <w:p w:rsidR="00391FA4" w:rsidP="00391FA4">
      <w:pPr>
        <w:pStyle w:val="s1"/>
        <w:spacing w:before="0" w:beforeAutospacing="0" w:after="0" w:afterAutospacing="0"/>
        <w:ind w:left="57" w:right="57" w:firstLine="6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Бородина Павла  Васильевича, </w:t>
      </w:r>
      <w:r w:rsidR="009A7168">
        <w:rPr>
          <w:sz w:val="28"/>
          <w:szCs w:val="28"/>
        </w:rPr>
        <w:t>*</w:t>
      </w:r>
      <w:r>
        <w:rPr>
          <w:sz w:val="28"/>
          <w:szCs w:val="28"/>
        </w:rPr>
        <w:t xml:space="preserve"> в пользу  Общества с ограниченной ответственностью Профессиональная коллекторская организация «Право онлайн»   (ИНН 5407973997  ОГРН 1195476020343)   задолженность по договору займа от 03.04.2025 № 31831208  за  период  с  03.04.2025  по 16.08.2025  в размере 46000 (сорок шесть тысяч) рублей 00 коп.,  из  которых  20000,00 руб. -  задолженность  по основному долгу, 26000,00 руб. – задолженность по процентам, а также расходы по оплате государственной пошлины в размере 4000,00 рублей.</w:t>
      </w:r>
    </w:p>
    <w:p w:rsidR="00391FA4" w:rsidP="00391FA4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Разъяснить лицам, участвующим в деле, их представителям право подать заявление о составление мотивированного </w:t>
      </w:r>
      <w:r>
        <w:rPr>
          <w:color w:val="000000"/>
          <w:sz w:val="28"/>
          <w:szCs w:val="28"/>
        </w:rPr>
        <w:t>решения  суда</w:t>
      </w:r>
      <w:r>
        <w:rPr>
          <w:color w:val="000000"/>
          <w:sz w:val="28"/>
          <w:szCs w:val="28"/>
        </w:rPr>
        <w:t xml:space="preserve"> в следующие сроки:</w:t>
      </w:r>
    </w:p>
    <w:p w:rsidR="00391FA4" w:rsidP="00391F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в течение трех дней </w:t>
      </w:r>
      <w:r>
        <w:rPr>
          <w:rFonts w:ascii="Times New Roman" w:hAnsi="Times New Roman" w:cs="Times New Roman"/>
          <w:sz w:val="28"/>
          <w:szCs w:val="28"/>
        </w:rPr>
        <w:t xml:space="preserve">со дня объявления резолютивной части решения суда, если лица, участвующие в деле, их представители присутствовали в судебном заседании; </w:t>
      </w:r>
    </w:p>
    <w:p w:rsidR="00391FA4" w:rsidP="00391FA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пятнадцати дней со дня объявления резолютивной части решения суда, если лица участвующие в деле, их представители не присутствовали в судебном заседании.</w:t>
      </w:r>
    </w:p>
    <w:p w:rsidR="00391FA4" w:rsidP="00391FA4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Мотивированное решение суда составляется в течение десяти дней со дня поступления от лиц, участвующих в деле, их представителей соответствующего заявления.</w:t>
      </w:r>
    </w:p>
    <w:p w:rsidR="00391FA4" w:rsidP="00391F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может быть обжаловано в течение одного месяца в Когалымский городской суд Ханты-Мансийского автономного округа–Югры с подачей апелляционной жалобы </w:t>
      </w:r>
      <w:r>
        <w:rPr>
          <w:rFonts w:ascii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hAnsi="Times New Roman" w:cs="Times New Roman"/>
          <w:sz w:val="28"/>
          <w:szCs w:val="28"/>
        </w:rPr>
        <w:t xml:space="preserve"> судебного участка №3 Когалымского судебного района Ханты-Мансийского автономного округа – Югры.</w:t>
      </w:r>
    </w:p>
    <w:p w:rsidR="00391FA4" w:rsidP="00391F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1FA4" w:rsidP="00391F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Мировой судья: подпись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Филяева Е.М. </w:t>
      </w:r>
    </w:p>
    <w:p w:rsidR="00391FA4" w:rsidP="00391F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1FA4" w:rsidP="00391F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1FA4" w:rsidP="00391F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1FA4" w:rsidP="00391F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1FA4" w:rsidP="00391F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1FA4" w:rsidP="00391F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1FA4" w:rsidP="00391F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1FA4" w:rsidP="00391F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1FA4" w:rsidP="00391F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1FA4" w:rsidP="00391F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1FA4" w:rsidP="00391F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1FA4" w:rsidP="00391F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1FA4" w:rsidP="00391F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1FA4" w:rsidP="00391F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1FA4" w:rsidP="00391F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1FA4" w:rsidP="00391F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1FA4" w:rsidP="00391F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1FA4" w:rsidP="00391F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1FA4" w:rsidP="00391F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1FA4" w:rsidP="00391F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1FA4" w:rsidP="00391F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1FA4" w:rsidP="00391F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1FA4" w:rsidP="00391F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1FA4" w:rsidP="00391F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1FA4" w:rsidP="00391F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1FA4" w:rsidP="00391F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1FA4" w:rsidP="00391F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1FA4" w:rsidP="00391F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1FA4" w:rsidP="00391F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1FA4" w:rsidP="00391F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1FA4" w:rsidP="00391F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1FA4" w:rsidP="00391F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1FA4" w:rsidP="00391F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1FA4" w:rsidP="00391FA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91FA4" w:rsidRPr="00391FA4" w:rsidP="00391FA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391FA4">
        <w:rPr>
          <w:rFonts w:ascii="Times New Roman" w:hAnsi="Times New Roman" w:cs="Times New Roman"/>
          <w:sz w:val="16"/>
          <w:szCs w:val="16"/>
        </w:rPr>
        <w:t xml:space="preserve">Подлинник резолютивной </w:t>
      </w:r>
      <w:r w:rsidRPr="00391FA4">
        <w:rPr>
          <w:rFonts w:ascii="Times New Roman" w:hAnsi="Times New Roman" w:cs="Times New Roman"/>
          <w:sz w:val="16"/>
          <w:szCs w:val="16"/>
        </w:rPr>
        <w:t>части  решения</w:t>
      </w:r>
      <w:r w:rsidRPr="00391FA4">
        <w:rPr>
          <w:rFonts w:ascii="Times New Roman" w:hAnsi="Times New Roman" w:cs="Times New Roman"/>
          <w:sz w:val="16"/>
          <w:szCs w:val="16"/>
        </w:rPr>
        <w:t xml:space="preserve"> суда  подшит  в  материалах гражданского дела № 2-57-1703/2026 судебного  участка № 3 Когалымского  судебного  района Ханты-Мансийского  автономного округа –Югры </w:t>
      </w:r>
    </w:p>
    <w:sectPr w:rsidSect="00391FA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C1F"/>
    <w:rsid w:val="00391FA4"/>
    <w:rsid w:val="006F6C1F"/>
    <w:rsid w:val="009A7168"/>
    <w:rsid w:val="00AD581B"/>
    <w:rsid w:val="00AF46B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B383FF-4670-437B-9C02-794109CFE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1FA4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91FA4"/>
    <w:pPr>
      <w:spacing w:after="0" w:line="240" w:lineRule="auto"/>
    </w:pPr>
    <w:rPr>
      <w:rFonts w:eastAsiaTheme="minorEastAsia"/>
      <w:lang w:eastAsia="ru-RU"/>
    </w:rPr>
  </w:style>
  <w:style w:type="paragraph" w:customStyle="1" w:styleId="s1">
    <w:name w:val="s_1"/>
    <w:basedOn w:val="Normal"/>
    <w:uiPriority w:val="99"/>
    <w:rsid w:val="00391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391F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91F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